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4554A" w14:textId="77777777" w:rsidR="00971297" w:rsidRPr="00971297" w:rsidRDefault="006F3F7A" w:rsidP="00971297">
      <w:pPr>
        <w:shd w:val="clear" w:color="auto" w:fill="FFEED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WHAMISA chrání před</w:t>
      </w:r>
      <w:r w:rsidR="00971297">
        <w:rPr>
          <w:rFonts w:ascii="Times New Roman" w:hAnsi="Times New Roman" w:cs="Times New Roman"/>
          <w:b/>
          <w:sz w:val="24"/>
          <w:szCs w:val="24"/>
        </w:rPr>
        <w:t xml:space="preserve"> UVB i UVA zářením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71297" w14:paraId="578FF517" w14:textId="77777777" w:rsidTr="008317CB">
        <w:tc>
          <w:tcPr>
            <w:tcW w:w="4531" w:type="dxa"/>
          </w:tcPr>
          <w:p w14:paraId="1378B39B" w14:textId="77777777" w:rsidR="00EE0A79" w:rsidRPr="00917FE5" w:rsidRDefault="00EE0A79" w:rsidP="00EE0A79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FE5">
              <w:rPr>
                <w:rFonts w:ascii="Times New Roman" w:hAnsi="Times New Roman" w:cs="Times New Roman"/>
                <w:sz w:val="24"/>
                <w:szCs w:val="24"/>
              </w:rPr>
              <w:t xml:space="preserve">Nové vědecké studie oznamují, že chránit se před UVB (na krémech značeno jako SPF) nestačí. Stejně škodlivé je i UVA záření, které </w:t>
            </w:r>
            <w:r w:rsidR="008317CB">
              <w:rPr>
                <w:rFonts w:ascii="Times New Roman" w:hAnsi="Times New Roman" w:cs="Times New Roman"/>
                <w:sz w:val="24"/>
                <w:szCs w:val="24"/>
              </w:rPr>
              <w:t xml:space="preserve">pronikne například i sklem, a </w:t>
            </w:r>
            <w:r w:rsidRPr="00917FE5">
              <w:rPr>
                <w:rFonts w:ascii="Times New Roman" w:hAnsi="Times New Roman" w:cs="Times New Roman"/>
                <w:sz w:val="24"/>
                <w:szCs w:val="24"/>
              </w:rPr>
              <w:t>navíc způsobuje stárnutí kůže, protože poškozuje kolagen. Obě záření jsou z hlediska vzniku nádorového onemocnění nebezpečné</w:t>
            </w:r>
            <w:r w:rsidR="00831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EEBDF" w14:textId="77777777" w:rsidR="00971297" w:rsidRPr="00971297" w:rsidRDefault="00971297" w:rsidP="00971297">
            <w:pPr>
              <w:pStyle w:val="Bezmezer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Přírodní </w:t>
            </w:r>
            <w:r w:rsidR="00EE0A79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korejská </w:t>
            </w: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kosmetika WHAMISA </w:t>
            </w:r>
            <w:r w:rsidR="008317CB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proto </w:t>
            </w: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chrání pleť před UVB i UVA paprsky.</w:t>
            </w:r>
          </w:p>
          <w:p w14:paraId="3DFB8415" w14:textId="77777777" w:rsidR="008317CB" w:rsidRPr="00971297" w:rsidRDefault="00971297" w:rsidP="008317CB">
            <w:pPr>
              <w:pStyle w:val="Bezmez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br/>
            </w:r>
            <w:r w:rsidR="008317CB" w:rsidRPr="008317CB">
              <w:rPr>
                <w:rFonts w:ascii="Times New Roman" w:hAnsi="Times New Roman" w:cs="Times New Roman"/>
                <w:i/>
                <w:sz w:val="24"/>
                <w:szCs w:val="24"/>
              </w:rPr>
              <w:t>„Přírodní ochranné faktory, konkrétně oxid zinečnatý a oxid titaničitý, jsou nejúčinnějšími a nejbezpečnějšími ochrannými faktory proti slunečnímu záření,“</w:t>
            </w:r>
            <w:r w:rsidR="008317CB" w:rsidRPr="009712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říká PharmDr. Lucia Havlíková</w:t>
            </w:r>
            <w:r w:rsidR="008317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7506EAB3" w14:textId="77777777" w:rsidR="008317CB" w:rsidRDefault="008317CB" w:rsidP="00EE0A79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6C366" w14:textId="77777777" w:rsidR="00971297" w:rsidRDefault="00971297" w:rsidP="00F10585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7CB">
              <w:rPr>
                <w:rFonts w:ascii="Times New Roman" w:hAnsi="Times New Roman" w:cs="Times New Roman"/>
                <w:sz w:val="24"/>
                <w:szCs w:val="24"/>
              </w:rPr>
              <w:t>Minerální filtry</w:t>
            </w:r>
            <w:r w:rsidR="008317CB">
              <w:rPr>
                <w:rFonts w:ascii="Times New Roman" w:hAnsi="Times New Roman" w:cs="Times New Roman"/>
                <w:sz w:val="24"/>
                <w:szCs w:val="24"/>
              </w:rPr>
              <w:t xml:space="preserve"> totiž</w:t>
            </w:r>
            <w:r w:rsidRPr="008317CB">
              <w:rPr>
                <w:rFonts w:ascii="Times New Roman" w:hAnsi="Times New Roman" w:cs="Times New Roman"/>
                <w:sz w:val="24"/>
                <w:szCs w:val="24"/>
              </w:rPr>
              <w:t xml:space="preserve"> vytvoří na povrchu těla „brnění“</w:t>
            </w:r>
            <w:r w:rsidRPr="00C33C3F">
              <w:rPr>
                <w:rFonts w:ascii="Times New Roman" w:hAnsi="Times New Roman" w:cs="Times New Roman"/>
                <w:sz w:val="24"/>
                <w:szCs w:val="24"/>
              </w:rPr>
              <w:t xml:space="preserve"> a tím vznikne bariéra mezi sluncem a kůži, která zabrání paprskům proniknout hlouběji. Toto brnění odráží negativní záření jako zrcadlo, tudíž paprsky nepronikají hlouběji do kůže. </w:t>
            </w:r>
          </w:p>
        </w:tc>
        <w:tc>
          <w:tcPr>
            <w:tcW w:w="4531" w:type="dxa"/>
          </w:tcPr>
          <w:p w14:paraId="7262E8F5" w14:textId="77777777" w:rsidR="00971297" w:rsidRDefault="00971297" w:rsidP="00971297">
            <w:pPr>
              <w:pStyle w:val="Bezmezer"/>
              <w:jc w:val="center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8317CB">
              <w:rPr>
                <w:noProof/>
              </w:rPr>
              <w:drawing>
                <wp:inline distT="0" distB="0" distL="0" distR="0" wp14:anchorId="57EF7A1B" wp14:editId="192C4B5B">
                  <wp:extent cx="2011680" cy="3017520"/>
                  <wp:effectExtent l="0" t="0" r="762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301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9712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WHAMISA BIO Opalovací krém SPF50+ rozjasňující (16 g, 945 Kč) se nanáší polštářkem podobně jako byste se chtěli napudrovat.</w:t>
            </w:r>
          </w:p>
        </w:tc>
      </w:tr>
    </w:tbl>
    <w:p w14:paraId="48BA5762" w14:textId="77777777" w:rsidR="008317CB" w:rsidRDefault="008317CB" w:rsidP="00F10585"/>
    <w:tbl>
      <w:tblPr>
        <w:tblStyle w:val="Mkatabulky"/>
        <w:tblW w:w="0" w:type="auto"/>
        <w:tblInd w:w="11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</w:tblGrid>
      <w:tr w:rsidR="00DA1EB2" w14:paraId="06E06928" w14:textId="77777777" w:rsidTr="00DA1EB2">
        <w:tc>
          <w:tcPr>
            <w:tcW w:w="3402" w:type="dxa"/>
          </w:tcPr>
          <w:p w14:paraId="2FB73740" w14:textId="77777777" w:rsidR="00DA1EB2" w:rsidRDefault="00DA1EB2" w:rsidP="00DA1EB2">
            <w:pPr>
              <w:jc w:val="center"/>
            </w:pP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>Opalovací krém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>SPF50+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/PA++++ rozjasňující </w:t>
            </w:r>
            <w:r w:rsidRPr="00F2028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(16 g, 945 Kč)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 n</w:t>
            </w:r>
            <w:r w:rsidRPr="004275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anáší polštářkem podobně jako byste se chtěli napudrovat.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8218B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Obsahuje organické výtažky z aloe, rýže a další fermentované extrakty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r w:rsidRPr="008218B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Neobsahuje žádné syntetické UV filtry.</w:t>
            </w:r>
          </w:p>
        </w:tc>
        <w:tc>
          <w:tcPr>
            <w:tcW w:w="3544" w:type="dxa"/>
          </w:tcPr>
          <w:p w14:paraId="22CF5444" w14:textId="77777777" w:rsidR="00DA1EB2" w:rsidRDefault="00DA1EB2" w:rsidP="00DA1EB2">
            <w:pPr>
              <w:jc w:val="center"/>
            </w:pP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>Opalovací krém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>SPF50+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/PA++++ sjednocující </w:t>
            </w:r>
            <w:r w:rsidRPr="00F2028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(16 g, 945 Kč)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 n</w:t>
            </w:r>
            <w:r w:rsidRPr="004275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anáší polštářkem podobně jako byste se chtěli napudrovat.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8218B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Obsahuje organické výtažky z aloe, rýže a další fermentované extrakty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r w:rsidRPr="008218B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Neobsahuje žádné syntetické UV filtry.</w:t>
            </w:r>
          </w:p>
        </w:tc>
      </w:tr>
      <w:tr w:rsidR="00DA1EB2" w14:paraId="7ABD4722" w14:textId="77777777" w:rsidTr="00DA1EB2">
        <w:tc>
          <w:tcPr>
            <w:tcW w:w="3402" w:type="dxa"/>
          </w:tcPr>
          <w:p w14:paraId="6A2EDCB3" w14:textId="77777777" w:rsidR="00DA1EB2" w:rsidRDefault="00DA1EB2" w:rsidP="00DA1E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677173" wp14:editId="16780971">
                  <wp:extent cx="1126273" cy="1407469"/>
                  <wp:effectExtent l="0" t="0" r="0" b="254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515" cy="1421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14:paraId="22D5AF92" w14:textId="77777777" w:rsidR="00DA1EB2" w:rsidRDefault="00DA1EB2" w:rsidP="00DA1E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0F0487" wp14:editId="592D65AA">
                  <wp:extent cx="1148576" cy="1435339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70" cy="144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5ECE0D" w14:textId="77777777" w:rsidR="00DA1EB2" w:rsidRDefault="00DA1EB2" w:rsidP="00F10585"/>
    <w:tbl>
      <w:tblPr>
        <w:tblStyle w:val="Mkatabulky"/>
        <w:tblW w:w="0" w:type="auto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</w:tblGrid>
      <w:tr w:rsidR="00DA1EB2" w14:paraId="6F4AB32D" w14:textId="77777777" w:rsidTr="00DA1EB2">
        <w:trPr>
          <w:jc w:val="center"/>
        </w:trPr>
        <w:tc>
          <w:tcPr>
            <w:tcW w:w="3021" w:type="dxa"/>
          </w:tcPr>
          <w:p w14:paraId="32139560" w14:textId="77777777" w:rsidR="00DA1EB2" w:rsidRDefault="00DA1EB2" w:rsidP="006F3F7A">
            <w:pPr>
              <w:jc w:val="center"/>
            </w:pP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Krém na opalování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>SPF14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/PA++</w:t>
            </w: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28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(60 g, 845 Kč)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284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1B6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bsahuje přirozeně se vyskytující minerální filtry jako je oxid zinečnatý a oxid titaničitý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, </w:t>
            </w:r>
            <w:r w:rsidRPr="001B677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organické výtažky z aloe, rýže a další fermentované extrakty.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Nezanechává pleť mastnou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. </w:t>
            </w:r>
            <w:r w:rsidRP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Z</w:t>
            </w:r>
            <w:r w:rsidRPr="001B677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jemňuje, hydratuje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1B677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vyživuje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3021" w:type="dxa"/>
          </w:tcPr>
          <w:p w14:paraId="345656BF" w14:textId="77777777" w:rsidR="00DA1EB2" w:rsidRPr="00F20284" w:rsidRDefault="00DA1EB2" w:rsidP="006F3F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Krém na opalování </w:t>
            </w:r>
            <w:r w:rsidRPr="00F20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SPF50+/PA++++ </w:t>
            </w:r>
            <w:r w:rsidRPr="00F20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F202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(60 g, 945 Kč)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o</w:t>
            </w:r>
            <w:r w:rsidRPr="001B6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bsahuje přirozeně se vyskytující minerální filtry jako je oxid zinečnatý a oxid titaničitý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, </w:t>
            </w:r>
            <w:r w:rsidRPr="001B677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organické výtažky z aloe, rýže a další fermentované extrakty. </w:t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Nezanechává pleť mastnou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.</w:t>
            </w:r>
            <w:r w:rsidRPr="001B6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Z</w:t>
            </w:r>
            <w:r w:rsidRPr="001B677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jemňuje, hydratuje a vyživuje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  <w:tr w:rsidR="00DA1EB2" w14:paraId="6C7D34C8" w14:textId="77777777" w:rsidTr="00DA1EB2">
        <w:trPr>
          <w:jc w:val="center"/>
        </w:trPr>
        <w:tc>
          <w:tcPr>
            <w:tcW w:w="3021" w:type="dxa"/>
          </w:tcPr>
          <w:p w14:paraId="1FC8C4BA" w14:textId="77777777" w:rsidR="00DA1EB2" w:rsidRDefault="00DA1EB2" w:rsidP="00F2028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3A99C2" wp14:editId="4829704F">
                  <wp:extent cx="1219200" cy="121920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742FE550" w14:textId="77777777" w:rsidR="00DA1EB2" w:rsidRDefault="00DA1EB2" w:rsidP="00F2028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C64F74" wp14:editId="6AE2FD4A">
                  <wp:extent cx="1158240" cy="1158240"/>
                  <wp:effectExtent l="0" t="0" r="3810" b="381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5ECD47" w14:textId="77777777" w:rsidR="00F20284" w:rsidRDefault="00F20284" w:rsidP="00F10585"/>
    <w:tbl>
      <w:tblPr>
        <w:tblStyle w:val="Mkatabulky"/>
        <w:tblW w:w="0" w:type="auto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20284" w14:paraId="1CC075C3" w14:textId="77777777" w:rsidTr="006F3F7A">
        <w:tc>
          <w:tcPr>
            <w:tcW w:w="3020" w:type="dxa"/>
          </w:tcPr>
          <w:p w14:paraId="41F5D092" w14:textId="77777777" w:rsidR="00F20284" w:rsidRPr="006F3F7A" w:rsidRDefault="006F3F7A" w:rsidP="006F3F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6F3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Dětský BIO Opalovací krém na obličej SPF50+/PA++++</w:t>
            </w:r>
            <w:r w:rsidRP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br/>
            </w:r>
            <w:r w:rsidRPr="006F3F7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cs-CZ"/>
              </w:rPr>
              <w:t>(16 g, 945 Kč)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se n</w:t>
            </w:r>
            <w:r w:rsidR="00F20284" w:rsidRPr="004275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anáší </w:t>
            </w:r>
            <w:r w:rsidR="00F202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se </w:t>
            </w:r>
            <w:r w:rsidR="00F20284" w:rsidRPr="004275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polštářkem podobně jako byste se chtěli napudrovat. </w:t>
            </w:r>
            <w:r w:rsidR="00F20284" w:rsidRPr="00D9583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Obsahuje organické </w:t>
            </w:r>
            <w:r w:rsidR="00F20284" w:rsidRP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výtažky z</w:t>
            </w:r>
            <w:r w:rsidRP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  <w:r w:rsidR="00F20284" w:rsidRP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mrkve.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  <w:r w:rsidR="00F20284" w:rsidRPr="00A00D1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Vhodný pro novorozence, děti i dospělé. </w:t>
            </w:r>
            <w:r w:rsidR="00F20284" w:rsidRP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Dobře snášen i u osob s atopickým ekzémem.</w:t>
            </w:r>
          </w:p>
        </w:tc>
        <w:tc>
          <w:tcPr>
            <w:tcW w:w="3021" w:type="dxa"/>
          </w:tcPr>
          <w:p w14:paraId="0E4F3839" w14:textId="77777777" w:rsidR="00F20284" w:rsidRPr="00F20284" w:rsidRDefault="00F20284" w:rsidP="006F3F7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>Dětský BIO Krém na opalování SPF14</w:t>
            </w:r>
            <w:r w:rsidR="006F3F7A">
              <w:rPr>
                <w:rFonts w:ascii="Times New Roman" w:hAnsi="Times New Roman" w:cs="Times New Roman"/>
                <w:b/>
                <w:sz w:val="24"/>
                <w:szCs w:val="24"/>
              </w:rPr>
              <w:t>/P</w:t>
            </w:r>
            <w:r w:rsidR="006F3F7A" w:rsidRPr="006F3F7A">
              <w:rPr>
                <w:rFonts w:ascii="Times New Roman" w:hAnsi="Times New Roman" w:cs="Times New Roman"/>
                <w:b/>
                <w:sz w:val="24"/>
                <w:szCs w:val="24"/>
              </w:rPr>
              <w:t>A++</w:t>
            </w:r>
            <w:r w:rsidRPr="00A00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2028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(60 g, 845 Kč)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3F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20284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D9583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bsahuje organické </w:t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výtažky z</w:t>
            </w:r>
            <w:r w:rsid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mrkve.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br/>
            </w:r>
            <w:r w:rsidRPr="00A00D1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Vhodný pro novorozence, děti i dospělé.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Dobře snášen i u osob s atopickým ekzémem.</w:t>
            </w:r>
          </w:p>
        </w:tc>
        <w:tc>
          <w:tcPr>
            <w:tcW w:w="3021" w:type="dxa"/>
          </w:tcPr>
          <w:p w14:paraId="102CAB9E" w14:textId="77777777" w:rsidR="00F20284" w:rsidRPr="00F20284" w:rsidRDefault="00F20284" w:rsidP="006F3F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20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Dětský BIO Krém </w:t>
            </w:r>
            <w:r w:rsidR="006F3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br/>
            </w:r>
            <w:r w:rsidRPr="00F20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na opalování </w:t>
            </w:r>
            <w:r w:rsidRPr="00F20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br/>
              <w:t>SPF50+/PA++++</w:t>
            </w:r>
            <w:r w:rsidRPr="00F202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F202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 xml:space="preserve">(60 g, 945 Kč)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D9583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bsahuje organické </w:t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výtažky z</w:t>
            </w:r>
            <w:r w:rsidR="006F3F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mrkve.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A00D1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Vhodný pro novorozence, děti i dospělé.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F202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Dobře snášen i u osob s atopickým ekzémem.</w:t>
            </w:r>
          </w:p>
        </w:tc>
      </w:tr>
      <w:tr w:rsidR="00F20284" w14:paraId="7A1E41C1" w14:textId="77777777" w:rsidTr="006F3F7A">
        <w:tc>
          <w:tcPr>
            <w:tcW w:w="3020" w:type="dxa"/>
          </w:tcPr>
          <w:p w14:paraId="3A9100FA" w14:textId="77777777" w:rsidR="00DA1EB2" w:rsidRDefault="00DA1EB2" w:rsidP="006F3F7A">
            <w:pPr>
              <w:jc w:val="center"/>
            </w:pPr>
          </w:p>
          <w:p w14:paraId="1E727782" w14:textId="6A222276" w:rsidR="00F20284" w:rsidRDefault="00F20284" w:rsidP="006F3F7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3121C4" wp14:editId="22E9208A">
                  <wp:extent cx="990600" cy="1238250"/>
                  <wp:effectExtent l="0" t="0" r="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992" cy="124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66DA920E" w14:textId="77777777" w:rsidR="00DA1EB2" w:rsidRDefault="00DA1EB2" w:rsidP="006F3F7A">
            <w:pPr>
              <w:jc w:val="center"/>
            </w:pPr>
          </w:p>
          <w:p w14:paraId="285F7C83" w14:textId="2B2FE114" w:rsidR="00F20284" w:rsidRDefault="00F20284" w:rsidP="006F3F7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921AC8" wp14:editId="541A63E4">
                  <wp:extent cx="1181100" cy="118110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14:paraId="606559B8" w14:textId="77777777" w:rsidR="00DA1EB2" w:rsidRDefault="00DA1EB2" w:rsidP="006F3F7A">
            <w:pPr>
              <w:jc w:val="center"/>
              <w:rPr>
                <w:noProof/>
              </w:rPr>
            </w:pPr>
          </w:p>
          <w:p w14:paraId="72386F99" w14:textId="22598C3A" w:rsidR="00F20284" w:rsidRDefault="00F20284" w:rsidP="006F3F7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76F7A0" wp14:editId="606F2133">
                  <wp:extent cx="1160289" cy="1160289"/>
                  <wp:effectExtent l="0" t="0" r="1905" b="1905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551" cy="1163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CD8F02" w14:textId="77777777" w:rsidR="00F20284" w:rsidRDefault="00F20284" w:rsidP="00F10585"/>
    <w:p w14:paraId="69F43057" w14:textId="77777777" w:rsidR="00207223" w:rsidRDefault="00207223"/>
    <w:sectPr w:rsidR="00207223" w:rsidSect="00AF70FE">
      <w:headerReference w:type="default" r:id="rId15"/>
      <w:footerReference w:type="default" r:id="rId1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70AC2" w14:textId="77777777" w:rsidR="00615CF3" w:rsidRDefault="00615CF3">
      <w:pPr>
        <w:spacing w:after="0" w:line="240" w:lineRule="auto"/>
      </w:pPr>
      <w:r>
        <w:separator/>
      </w:r>
    </w:p>
  </w:endnote>
  <w:endnote w:type="continuationSeparator" w:id="0">
    <w:p w14:paraId="4DC3A0FE" w14:textId="77777777" w:rsidR="00615CF3" w:rsidRDefault="00615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836E6" w14:textId="77777777" w:rsidR="006635F7" w:rsidRDefault="006F3F7A">
    <w:pPr>
      <w:pStyle w:val="Zpat"/>
    </w:pPr>
    <w:r>
      <w:rPr>
        <w:noProof/>
        <w:lang w:eastAsia="cs-CZ"/>
      </w:rPr>
      <w:drawing>
        <wp:inline distT="0" distB="0" distL="0" distR="0" wp14:anchorId="6B98D3FF" wp14:editId="6109CB54">
          <wp:extent cx="5760720" cy="496570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58630" w14:textId="77777777" w:rsidR="00615CF3" w:rsidRDefault="00615CF3">
      <w:pPr>
        <w:spacing w:after="0" w:line="240" w:lineRule="auto"/>
      </w:pPr>
      <w:r>
        <w:separator/>
      </w:r>
    </w:p>
  </w:footnote>
  <w:footnote w:type="continuationSeparator" w:id="0">
    <w:p w14:paraId="76DE2F1E" w14:textId="77777777" w:rsidR="00615CF3" w:rsidRDefault="00615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F70FE" w14:paraId="71C883DB" w14:textId="77777777" w:rsidTr="0020470A">
      <w:tc>
        <w:tcPr>
          <w:tcW w:w="9212" w:type="dxa"/>
        </w:tcPr>
        <w:p w14:paraId="78A7B32C" w14:textId="77777777" w:rsidR="00AF70FE" w:rsidRDefault="00615CF3" w:rsidP="00917FE5">
          <w:pPr>
            <w:rPr>
              <w:rFonts w:cstheme="minorHAnsi"/>
            </w:rPr>
          </w:pPr>
        </w:p>
        <w:p w14:paraId="5491A089" w14:textId="77777777" w:rsidR="00AF70FE" w:rsidRDefault="006F3F7A" w:rsidP="00AF70FE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6DA656B2" wp14:editId="2158ED6B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F70FE" w:rsidRPr="00D52C94" w14:paraId="5F96E514" w14:textId="77777777" w:rsidTr="0020470A">
      <w:tc>
        <w:tcPr>
          <w:tcW w:w="9212" w:type="dxa"/>
        </w:tcPr>
        <w:p w14:paraId="34774B77" w14:textId="77777777" w:rsidR="00AF70FE" w:rsidRPr="00D52C94" w:rsidRDefault="006F3F7A" w:rsidP="00AF70FE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DA1EB2">
            <w:rPr>
              <w:rFonts w:ascii="Viva Beautiful Pro" w:hAnsi="Viva Beautiful Pro" w:cstheme="minorHAnsi"/>
              <w:sz w:val="24"/>
              <w:szCs w:val="24"/>
            </w:rPr>
            <w:t>23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dubna 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>20</w:t>
          </w:r>
          <w:r w:rsidR="00DA1EB2">
            <w:rPr>
              <w:rFonts w:ascii="Viva Beautiful Pro" w:hAnsi="Viva Beautiful Pro" w:cstheme="minorHAnsi"/>
              <w:sz w:val="24"/>
              <w:szCs w:val="24"/>
            </w:rPr>
            <w:t>20</w:t>
          </w:r>
        </w:p>
      </w:tc>
    </w:tr>
  </w:tbl>
  <w:p w14:paraId="3ADF09BB" w14:textId="77777777" w:rsidR="00AF70FE" w:rsidRDefault="00615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7850"/>
    <w:multiLevelType w:val="hybridMultilevel"/>
    <w:tmpl w:val="A5AC5B4C"/>
    <w:lvl w:ilvl="0" w:tplc="6A3276B6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85"/>
    <w:rsid w:val="00207223"/>
    <w:rsid w:val="00615CF3"/>
    <w:rsid w:val="006F3F7A"/>
    <w:rsid w:val="008317CB"/>
    <w:rsid w:val="00971297"/>
    <w:rsid w:val="00DA1EB2"/>
    <w:rsid w:val="00EE0A79"/>
    <w:rsid w:val="00F10585"/>
    <w:rsid w:val="00F2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44AB1"/>
  <w15:chartTrackingRefBased/>
  <w15:docId w15:val="{585CCD93-8AEB-4981-951C-E33AB89E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058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1058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10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0585"/>
  </w:style>
  <w:style w:type="paragraph" w:styleId="Zpat">
    <w:name w:val="footer"/>
    <w:basedOn w:val="Normln"/>
    <w:link w:val="ZpatChar"/>
    <w:uiPriority w:val="99"/>
    <w:unhideWhenUsed/>
    <w:rsid w:val="00F10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0585"/>
  </w:style>
  <w:style w:type="table" w:styleId="Mkatabulky">
    <w:name w:val="Table Grid"/>
    <w:basedOn w:val="Normlntabulka"/>
    <w:uiPriority w:val="59"/>
    <w:rsid w:val="00F105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F1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3</cp:revision>
  <cp:lastPrinted>2020-04-22T18:46:00Z</cp:lastPrinted>
  <dcterms:created xsi:type="dcterms:W3CDTF">2020-04-21T13:57:00Z</dcterms:created>
  <dcterms:modified xsi:type="dcterms:W3CDTF">2020-04-22T18:46:00Z</dcterms:modified>
</cp:coreProperties>
</file>